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6816"/>
      </w:tblGrid>
      <w:tr w:rsidR="00DF20CC" w:rsidRPr="005E45CA" w:rsidTr="00034A06">
        <w:tc>
          <w:tcPr>
            <w:tcW w:w="0" w:type="auto"/>
          </w:tcPr>
          <w:p w:rsidR="00DF20CC" w:rsidRPr="005E45CA" w:rsidRDefault="003A3FB4" w:rsidP="00B969DC">
            <w:pPr>
              <w:rPr>
                <w:rFonts w:ascii="Arial" w:hAnsi="Arial" w:cs="Arial"/>
                <w:sz w:val="24"/>
              </w:rPr>
            </w:pPr>
            <w:r w:rsidRPr="005E45CA">
              <w:rPr>
                <w:rFonts w:ascii="Arial" w:hAnsi="Arial" w:cs="Arial"/>
                <w:noProof/>
              </w:rPr>
              <w:drawing>
                <wp:inline distT="0" distB="0" distL="0" distR="0" wp14:anchorId="13533A60" wp14:editId="5FC9DA8F">
                  <wp:extent cx="2278380" cy="879475"/>
                  <wp:effectExtent l="0" t="0" r="7620" b="0"/>
                  <wp:docPr id="2" name="Рисунок 2" descr="Рисунок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Рисунок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B4D84" w:rsidRPr="00DF20CC" w:rsidRDefault="006B4D84" w:rsidP="006B4D84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6B4D84" w:rsidRPr="00DF20CC" w:rsidRDefault="006B4D84" w:rsidP="006B4D84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6B4D84" w:rsidRPr="00DF20CC" w:rsidRDefault="006B4D84" w:rsidP="006B4D84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6B4D84" w:rsidRPr="00DF20CC" w:rsidRDefault="006B4D84" w:rsidP="006B4D84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6B4D84" w:rsidRPr="00DF20CC" w:rsidRDefault="006B4D84" w:rsidP="006B4D84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6B4D84" w:rsidRPr="00DF20CC" w:rsidRDefault="006B4D84" w:rsidP="006B4D84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6B4D84" w:rsidRPr="00DF20CC" w:rsidRDefault="006B4D84" w:rsidP="006B4D84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5E45CA" w:rsidRDefault="006B4D84" w:rsidP="006B4D84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5E45CA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5E45CA" w:rsidRDefault="00DF20CC" w:rsidP="003A3FB4">
      <w:pPr>
        <w:spacing w:line="240" w:lineRule="auto"/>
        <w:jc w:val="center"/>
        <w:rPr>
          <w:rFonts w:ascii="Arial" w:hAnsi="Arial" w:cs="Arial"/>
          <w:b/>
          <w:sz w:val="20"/>
          <w:szCs w:val="16"/>
        </w:rPr>
      </w:pPr>
      <w:r w:rsidRPr="005E45CA">
        <w:rPr>
          <w:rFonts w:ascii="Arial" w:hAnsi="Arial" w:cs="Arial"/>
          <w:b/>
          <w:sz w:val="20"/>
          <w:szCs w:val="16"/>
        </w:rPr>
        <w:t>ИНФОРМИРОВАННОЕ ДОБРОВОЛЬНОЕ СОГЛАСИЕ НА ПРОВЕДЕНИЕ ПРОЦЕДУРЫ</w:t>
      </w:r>
      <w:r w:rsidRPr="005E45CA">
        <w:rPr>
          <w:rFonts w:ascii="Arial" w:hAnsi="Arial" w:cs="Arial"/>
          <w:b/>
          <w:sz w:val="20"/>
          <w:szCs w:val="16"/>
        </w:rPr>
        <w:br/>
        <w:t>ФИЗИОТЕРАПЕВТИЧЕСКОГО ЛЕЧЕНИЯ</w:t>
      </w:r>
    </w:p>
    <w:p w:rsidR="00760E7F" w:rsidRPr="005E45CA" w:rsidRDefault="006B4D84" w:rsidP="00801A28">
      <w:pPr>
        <w:spacing w:after="0" w:line="264" w:lineRule="auto"/>
        <w:jc w:val="both"/>
        <w:rPr>
          <w:rFonts w:ascii="Arial" w:hAnsi="Arial" w:cs="Arial"/>
          <w:sz w:val="18"/>
          <w:szCs w:val="18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5E45CA" w:rsidRDefault="006B4D84" w:rsidP="00801A28">
      <w:pPr>
        <w:spacing w:before="120" w:after="0" w:line="264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</w:t>
      </w:r>
      <w:r w:rsidR="00BC62B6" w:rsidRPr="005E45CA">
        <w:rPr>
          <w:rFonts w:ascii="Arial" w:eastAsia="Times New Roman" w:hAnsi="Arial" w:cs="Arial"/>
          <w:sz w:val="18"/>
          <w:szCs w:val="18"/>
        </w:rPr>
        <w:t>:</w:t>
      </w:r>
    </w:p>
    <w:p w:rsidR="005E45CA" w:rsidRPr="005E45CA" w:rsidRDefault="005E45CA" w:rsidP="00242E06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Цели и показания к медицинскому вмешательству.</w:t>
      </w:r>
      <w:r w:rsidRPr="00922AE2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5E45CA">
        <w:rPr>
          <w:rFonts w:ascii="Arial" w:hAnsi="Arial" w:cs="Arial"/>
          <w:bCs/>
          <w:i/>
          <w:sz w:val="18"/>
          <w:szCs w:val="20"/>
          <w:u w:val="single"/>
        </w:rPr>
        <w:t>Магнитотерапию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применяется как отдельный метод при хронической боли и нарушениях микроциркуляции, но чаще она входит в комплекс реабилитации. </w:t>
      </w:r>
      <w:r w:rsidRPr="005E45CA">
        <w:rPr>
          <w:rFonts w:ascii="Arial" w:hAnsi="Arial" w:cs="Arial"/>
          <w:bCs/>
          <w:i/>
          <w:sz w:val="18"/>
          <w:szCs w:val="20"/>
          <w:u w:val="single"/>
        </w:rPr>
        <w:t>Электролечение</w:t>
      </w:r>
      <w:r w:rsidRPr="005E45CA">
        <w:rPr>
          <w:rFonts w:ascii="Arial" w:hAnsi="Arial" w:cs="Arial"/>
          <w:bCs/>
          <w:sz w:val="18"/>
          <w:szCs w:val="20"/>
        </w:rPr>
        <w:t xml:space="preserve"> проводится в целях улучшения микроциркуляции, повышения проницаемости стенок сосудов, обезболивания, повышения обмена веществ, стимуляции мышечного сокращения, обратного развития подострых, острых и хрони</w:t>
      </w:r>
      <w:r w:rsidR="00922AE2">
        <w:rPr>
          <w:rFonts w:ascii="Arial" w:hAnsi="Arial" w:cs="Arial"/>
          <w:bCs/>
          <w:sz w:val="18"/>
          <w:szCs w:val="20"/>
        </w:rPr>
        <w:t>ческих воспалительных процессов</w:t>
      </w:r>
      <w:r w:rsidRPr="005E45CA">
        <w:rPr>
          <w:rFonts w:ascii="Arial" w:hAnsi="Arial" w:cs="Arial"/>
          <w:bCs/>
          <w:sz w:val="18"/>
          <w:szCs w:val="20"/>
        </w:rPr>
        <w:t>.</w:t>
      </w:r>
    </w:p>
    <w:p w:rsidR="005E45CA" w:rsidRPr="005E45CA" w:rsidRDefault="005E45CA" w:rsidP="00242E06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Суть, порядок, методы и этапы медицинского вмешательства</w:t>
      </w:r>
      <w:r w:rsidRPr="005E45CA">
        <w:rPr>
          <w:rFonts w:ascii="Arial" w:hAnsi="Arial" w:cs="Arial"/>
          <w:bCs/>
          <w:sz w:val="18"/>
          <w:szCs w:val="20"/>
        </w:rPr>
        <w:t xml:space="preserve">.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Магнитотерапия</w:t>
      </w:r>
      <w:r w:rsidRPr="005E45CA">
        <w:rPr>
          <w:rFonts w:ascii="Arial" w:hAnsi="Arial" w:cs="Arial"/>
          <w:bCs/>
          <w:sz w:val="18"/>
          <w:szCs w:val="20"/>
        </w:rPr>
        <w:t xml:space="preserve"> представляет собой воздействие на организм постоянными или переменными магнитными полями с помощью специализированных аппаратов. Форма, размер излучателей и зона воздействия определяются врачом с учётом характера заболевания. В ходе процедуры пациент располагается лёжа, сидя или стоя. Возможны звуковые сигналы аппарата, свидетельствующие о генерации импульсов. Первые процедуры проводятся при минимальной плотности магнитного потока. Через 3–5 сеансов показатель может быть увеличен до максимального. Продолжительность одной процедуры — от 15 минут до нескольких часов. Курс терапии — ежедневно в течение 1–3 недель. Анестезия не применяется, специальной подготовки не требуется. Вмешательство проводится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амубалторно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.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Электролечение</w:t>
      </w:r>
      <w:r w:rsidRPr="005E45CA">
        <w:rPr>
          <w:rFonts w:ascii="Arial" w:hAnsi="Arial" w:cs="Arial"/>
          <w:bCs/>
          <w:sz w:val="18"/>
          <w:szCs w:val="20"/>
        </w:rPr>
        <w:t xml:space="preserve"> представляет собой метод физиотерапии, основанный на дозированном воздействии электрических токов, магнитных и электромагнитных полей. Пациент </w:t>
      </w:r>
      <w:proofErr w:type="gramStart"/>
      <w:r w:rsidRPr="005E45CA">
        <w:rPr>
          <w:rFonts w:ascii="Arial" w:hAnsi="Arial" w:cs="Arial"/>
          <w:bCs/>
          <w:sz w:val="18"/>
          <w:szCs w:val="20"/>
        </w:rPr>
        <w:t>располагается</w:t>
      </w:r>
      <w:proofErr w:type="gramEnd"/>
      <w:r w:rsidRPr="005E45CA">
        <w:rPr>
          <w:rFonts w:ascii="Arial" w:hAnsi="Arial" w:cs="Arial"/>
          <w:bCs/>
          <w:sz w:val="18"/>
          <w:szCs w:val="20"/>
        </w:rPr>
        <w:t xml:space="preserve"> лёжа на спине, животе или в ином необходимом положении; на участки тела накладываются защищённые электроды, фиксируемые непроводящими грузами. В ходе процедуры пациенту следует сохранять неподвижность. Применяемый метод: гальванизация,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ионогальванизация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(электрофорез), фарадизация, диатермия, индуктотермия, франклинизация,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диадинамотермия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>. Продолжительность процедуры определяется диагнозом и назначением лечащего врача с учётом самочувствия пациента. Анестезия не применяется. Предварительная подготовка: при наличии волос в зоне возде</w:t>
      </w:r>
      <w:r w:rsidR="00922AE2">
        <w:rPr>
          <w:rFonts w:ascii="Arial" w:hAnsi="Arial" w:cs="Arial"/>
          <w:bCs/>
          <w:sz w:val="18"/>
          <w:szCs w:val="20"/>
        </w:rPr>
        <w:t>йствия рекомендуется их сбрить.</w:t>
      </w:r>
    </w:p>
    <w:p w:rsidR="005E45CA" w:rsidRPr="005E45CA" w:rsidRDefault="005E45CA" w:rsidP="00242E06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Риски и возможные осложнения</w:t>
      </w:r>
      <w:r w:rsidRPr="005E45CA">
        <w:rPr>
          <w:rFonts w:ascii="Arial" w:hAnsi="Arial" w:cs="Arial"/>
          <w:bCs/>
          <w:sz w:val="18"/>
          <w:szCs w:val="20"/>
        </w:rPr>
        <w:t xml:space="preserve">. Проведение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магнитотерапии</w:t>
      </w:r>
      <w:r w:rsidRPr="005E45CA">
        <w:rPr>
          <w:rFonts w:ascii="Arial" w:hAnsi="Arial" w:cs="Arial"/>
          <w:bCs/>
          <w:sz w:val="18"/>
          <w:szCs w:val="20"/>
        </w:rPr>
        <w:t xml:space="preserve"> может сопровождаться следующими нежелательными явлениями и осложнениями: головокружение, приступы эпилепсии, нарушение работы металлических имплантатов и электромедицинских устройств, стимуляция роста новообразований, ухудшение общего состояния при инфекционных и воспалительных процессах, обострение психических заболеваний. Проведение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электролечения</w:t>
      </w:r>
      <w:r w:rsidRPr="005E45CA">
        <w:rPr>
          <w:rFonts w:ascii="Arial" w:hAnsi="Arial" w:cs="Arial"/>
          <w:bCs/>
          <w:sz w:val="18"/>
          <w:szCs w:val="20"/>
        </w:rPr>
        <w:t xml:space="preserve"> может сопровождаться следующими нежелательными явлениями и осложнениями: при индуктотермии — первоначальное повышение с последующим снижением уровня сахара в крови (опасно при сахарном диабете), изменения основного обмена; при франклинизации (метод с недостаточно изученным механизмом действия) — возможно непредвиденное влияние на артериальное давление, температуру тела и обмен веществ, включая неблагоприятные и непредвиденные последствия; сухость и огрубение </w:t>
      </w:r>
      <w:r w:rsidR="00922AE2">
        <w:rPr>
          <w:rFonts w:ascii="Arial" w:hAnsi="Arial" w:cs="Arial"/>
          <w:bCs/>
          <w:sz w:val="18"/>
          <w:szCs w:val="20"/>
        </w:rPr>
        <w:t>кожи в зонах воздействия, ожоги</w:t>
      </w:r>
      <w:r w:rsidRPr="005E45CA">
        <w:rPr>
          <w:rFonts w:ascii="Arial" w:hAnsi="Arial" w:cs="Arial"/>
          <w:bCs/>
          <w:sz w:val="18"/>
          <w:szCs w:val="20"/>
        </w:rPr>
        <w:t>.</w:t>
      </w:r>
    </w:p>
    <w:p w:rsidR="005E45CA" w:rsidRPr="005E45CA" w:rsidRDefault="005E45CA" w:rsidP="00242E06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>Варианты вмешательства (альтернативные методы лечения)</w:t>
      </w:r>
      <w:r w:rsidRPr="005E45CA">
        <w:rPr>
          <w:rFonts w:ascii="Arial" w:hAnsi="Arial" w:cs="Arial"/>
          <w:bCs/>
          <w:sz w:val="18"/>
          <w:szCs w:val="20"/>
        </w:rPr>
        <w:t xml:space="preserve">. Для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магнитотерапии</w:t>
      </w:r>
      <w:r w:rsidRPr="005E45CA">
        <w:rPr>
          <w:rFonts w:ascii="Arial" w:hAnsi="Arial" w:cs="Arial"/>
          <w:bCs/>
          <w:sz w:val="18"/>
          <w:szCs w:val="20"/>
        </w:rPr>
        <w:t xml:space="preserve">: ультразвуковая терапия, дарсонвализация,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гидромагнитотерапия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; для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электролечения</w:t>
      </w:r>
      <w:r w:rsidRPr="005E45CA">
        <w:rPr>
          <w:rFonts w:ascii="Arial" w:hAnsi="Arial" w:cs="Arial"/>
          <w:bCs/>
          <w:sz w:val="18"/>
          <w:szCs w:val="20"/>
        </w:rPr>
        <w:t xml:space="preserve">: гальванизация, электрофорез,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диадинамотерапия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 и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магнитотерапия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; для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ультрафонофореза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 xml:space="preserve">: </w:t>
      </w:r>
      <w:proofErr w:type="spellStart"/>
      <w:r w:rsidRPr="005E45CA">
        <w:rPr>
          <w:rFonts w:ascii="Arial" w:hAnsi="Arial" w:cs="Arial"/>
          <w:bCs/>
          <w:sz w:val="18"/>
          <w:szCs w:val="20"/>
        </w:rPr>
        <w:t>электропора</w:t>
      </w:r>
      <w:r w:rsidR="00922AE2">
        <w:rPr>
          <w:rFonts w:ascii="Arial" w:hAnsi="Arial" w:cs="Arial"/>
          <w:bCs/>
          <w:sz w:val="18"/>
          <w:szCs w:val="20"/>
        </w:rPr>
        <w:t>ция</w:t>
      </w:r>
      <w:proofErr w:type="spellEnd"/>
      <w:r w:rsidR="00922AE2">
        <w:rPr>
          <w:rFonts w:ascii="Arial" w:hAnsi="Arial" w:cs="Arial"/>
          <w:bCs/>
          <w:sz w:val="18"/>
          <w:szCs w:val="20"/>
        </w:rPr>
        <w:t xml:space="preserve">, ионофорез и </w:t>
      </w:r>
      <w:proofErr w:type="spellStart"/>
      <w:r w:rsidR="00922AE2">
        <w:rPr>
          <w:rFonts w:ascii="Arial" w:hAnsi="Arial" w:cs="Arial"/>
          <w:bCs/>
          <w:sz w:val="18"/>
          <w:szCs w:val="20"/>
        </w:rPr>
        <w:t>магнитотерапия</w:t>
      </w:r>
      <w:proofErr w:type="spellEnd"/>
      <w:r w:rsidRPr="005E45CA">
        <w:rPr>
          <w:rFonts w:ascii="Arial" w:hAnsi="Arial" w:cs="Arial"/>
          <w:bCs/>
          <w:sz w:val="18"/>
          <w:szCs w:val="20"/>
        </w:rPr>
        <w:t>. Выбор метода осуществляется пациентом совместно с лечащим врачом. Сравнительная эффективность альтернативных методов для моего конкретного случая разъяснена врачом в ходе консультации.</w:t>
      </w:r>
    </w:p>
    <w:p w:rsidR="005E45CA" w:rsidRPr="005E45CA" w:rsidRDefault="005E45CA" w:rsidP="00242E06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5E45CA">
        <w:rPr>
          <w:rFonts w:ascii="Arial" w:hAnsi="Arial" w:cs="Arial"/>
          <w:b/>
          <w:bCs/>
          <w:sz w:val="18"/>
          <w:szCs w:val="20"/>
        </w:rPr>
        <w:t xml:space="preserve">Ожидаемые возможные результаты медицинского вмешательства, </w:t>
      </w:r>
      <w:r w:rsidRPr="005E45CA">
        <w:rPr>
          <w:rFonts w:ascii="Arial" w:hAnsi="Arial" w:cs="Arial"/>
          <w:bCs/>
          <w:sz w:val="18"/>
          <w:szCs w:val="20"/>
        </w:rPr>
        <w:t xml:space="preserve">в зависимости от назначенного метода и показаний, ожидаемые результаты вмешательства могут включать в том числе: для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магнитотерапии</w:t>
      </w:r>
      <w:r w:rsidR="00922AE2">
        <w:rPr>
          <w:rFonts w:ascii="Arial" w:hAnsi="Arial" w:cs="Arial"/>
          <w:bCs/>
          <w:sz w:val="18"/>
          <w:szCs w:val="20"/>
        </w:rPr>
        <w:t xml:space="preserve"> —</w:t>
      </w:r>
      <w:r w:rsidRPr="005E45CA">
        <w:rPr>
          <w:rFonts w:ascii="Arial" w:hAnsi="Arial" w:cs="Arial"/>
          <w:bCs/>
          <w:sz w:val="18"/>
          <w:szCs w:val="20"/>
        </w:rPr>
        <w:t xml:space="preserve"> восстановление биоритмов и нормализация состояния и функций органов и тканей, улучшение микроциркуляции крови, ускорение процессов регенерации, противовоспалительное и регенеративное воздействие, снятие болевого синдрома; для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электролечения</w:t>
      </w:r>
      <w:r w:rsidR="00922AE2">
        <w:rPr>
          <w:rFonts w:ascii="Arial" w:hAnsi="Arial" w:cs="Arial"/>
          <w:bCs/>
          <w:sz w:val="18"/>
          <w:szCs w:val="20"/>
        </w:rPr>
        <w:t xml:space="preserve"> —</w:t>
      </w:r>
      <w:r w:rsidRPr="005E45CA">
        <w:rPr>
          <w:rFonts w:ascii="Arial" w:hAnsi="Arial" w:cs="Arial"/>
          <w:bCs/>
          <w:sz w:val="18"/>
          <w:szCs w:val="20"/>
        </w:rPr>
        <w:t xml:space="preserve"> улучшение микроциркуляции, повышение проницаемости стенок сосудов, обезболивание, повышение обмена веществ, стимуляция мышечного сокращения, обратного развития подострых, острых и хрони</w:t>
      </w:r>
      <w:r w:rsidR="00922AE2">
        <w:rPr>
          <w:rFonts w:ascii="Arial" w:hAnsi="Arial" w:cs="Arial"/>
          <w:bCs/>
          <w:sz w:val="18"/>
          <w:szCs w:val="20"/>
        </w:rPr>
        <w:t>ческих воспалительных процессов.</w:t>
      </w:r>
    </w:p>
    <w:p w:rsidR="005E45CA" w:rsidRPr="005E45CA" w:rsidRDefault="005E45CA" w:rsidP="00242E06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eastAsia="Times New Roman" w:hAnsi="Arial" w:cs="Arial"/>
          <w:sz w:val="18"/>
          <w:szCs w:val="24"/>
        </w:rPr>
      </w:pPr>
      <w:r w:rsidRPr="005E45CA">
        <w:rPr>
          <w:rFonts w:ascii="Arial" w:hAnsi="Arial" w:cs="Arial"/>
          <w:b/>
          <w:bCs/>
          <w:sz w:val="18"/>
          <w:szCs w:val="20"/>
        </w:rPr>
        <w:t>Противопоказания к проведению медицинского вмешательства</w:t>
      </w:r>
      <w:r w:rsidRPr="005E45CA">
        <w:rPr>
          <w:rFonts w:ascii="Arial" w:hAnsi="Arial" w:cs="Arial"/>
          <w:bCs/>
          <w:sz w:val="18"/>
          <w:szCs w:val="20"/>
        </w:rPr>
        <w:t xml:space="preserve">. Вмешательство не проводится при наличии следующих показаний и состояний: </w:t>
      </w:r>
    </w:p>
    <w:p w:rsidR="005E45CA" w:rsidRPr="005E45CA" w:rsidRDefault="005E45CA" w:rsidP="00242E06">
      <w:pPr>
        <w:pStyle w:val="a7"/>
        <w:spacing w:after="0" w:line="264" w:lineRule="auto"/>
        <w:ind w:left="0"/>
        <w:jc w:val="both"/>
        <w:rPr>
          <w:rFonts w:ascii="Arial" w:hAnsi="Arial" w:cs="Arial"/>
          <w:bCs/>
          <w:sz w:val="18"/>
          <w:szCs w:val="20"/>
        </w:rPr>
      </w:pPr>
      <w:r w:rsidRPr="00953DE0">
        <w:rPr>
          <w:rFonts w:ascii="Arial" w:hAnsi="Arial" w:cs="Arial"/>
          <w:bCs/>
          <w:sz w:val="18"/>
          <w:szCs w:val="20"/>
        </w:rPr>
        <w:t xml:space="preserve">Для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магнитотерапии</w:t>
      </w:r>
      <w:r w:rsidRPr="005E45CA">
        <w:rPr>
          <w:rFonts w:ascii="Arial" w:hAnsi="Arial" w:cs="Arial"/>
          <w:bCs/>
          <w:sz w:val="18"/>
          <w:szCs w:val="20"/>
        </w:rPr>
        <w:t xml:space="preserve">. </w:t>
      </w:r>
      <w:r w:rsidRPr="005E45CA">
        <w:rPr>
          <w:rFonts w:ascii="Arial" w:hAnsi="Arial" w:cs="Arial"/>
          <w:bCs/>
          <w:i/>
          <w:sz w:val="18"/>
          <w:szCs w:val="20"/>
        </w:rPr>
        <w:t>Абсолютные противопоказания</w:t>
      </w:r>
      <w:r w:rsidRPr="005E45CA">
        <w:rPr>
          <w:rFonts w:ascii="Arial" w:hAnsi="Arial" w:cs="Arial"/>
          <w:bCs/>
          <w:sz w:val="18"/>
          <w:szCs w:val="20"/>
        </w:rPr>
        <w:t xml:space="preserve">: гипертоническая болезнь III стадии, системные заболевания крови, выраженный атеросклероз сосудов головного мозга, выраженное общее истощение, психические заболевания, злокачественные новообразования или подозрение на их наличие, кровотечения, эпилепсия с частыми припадками, судороги, острый инфаркт миокарда, наличие кардиостимулятора, заболевания сердечно-сосудистой системы в стадии декомпенсации, температура тела свыше 38°C, рецидивирующие тромбоэмболические осложнения, аневризма сердца, аорты и крупных сосудов, тромбозы, гангрена, индивидуальная непереносимость, возраст до 1,5 лет. </w:t>
      </w:r>
      <w:r w:rsidRPr="005E45CA">
        <w:rPr>
          <w:rFonts w:ascii="Arial" w:hAnsi="Arial" w:cs="Arial"/>
          <w:bCs/>
          <w:i/>
          <w:sz w:val="18"/>
          <w:szCs w:val="20"/>
        </w:rPr>
        <w:t>Относительные противопоказания</w:t>
      </w:r>
      <w:r w:rsidRPr="005E45CA">
        <w:rPr>
          <w:rFonts w:ascii="Arial" w:hAnsi="Arial" w:cs="Arial"/>
          <w:bCs/>
          <w:sz w:val="18"/>
          <w:szCs w:val="20"/>
        </w:rPr>
        <w:t>: гипотония, беременность.</w:t>
      </w:r>
    </w:p>
    <w:p w:rsidR="005E45CA" w:rsidRPr="005E45CA" w:rsidRDefault="005E45CA" w:rsidP="00242E06">
      <w:pPr>
        <w:pStyle w:val="a7"/>
        <w:spacing w:after="0" w:line="264" w:lineRule="auto"/>
        <w:ind w:left="0"/>
        <w:jc w:val="both"/>
        <w:rPr>
          <w:rFonts w:ascii="Arial" w:eastAsia="Times New Roman" w:hAnsi="Arial" w:cs="Arial"/>
          <w:sz w:val="18"/>
          <w:szCs w:val="24"/>
        </w:rPr>
      </w:pPr>
      <w:r w:rsidRPr="00953DE0">
        <w:rPr>
          <w:rFonts w:ascii="Arial" w:hAnsi="Arial" w:cs="Arial"/>
          <w:bCs/>
          <w:sz w:val="18"/>
          <w:szCs w:val="20"/>
        </w:rPr>
        <w:lastRenderedPageBreak/>
        <w:t xml:space="preserve">Для </w:t>
      </w:r>
      <w:r w:rsidRPr="00953DE0">
        <w:rPr>
          <w:rFonts w:ascii="Arial" w:hAnsi="Arial" w:cs="Arial"/>
          <w:bCs/>
          <w:i/>
          <w:sz w:val="18"/>
          <w:szCs w:val="20"/>
          <w:u w:val="single"/>
        </w:rPr>
        <w:t>электролечения</w:t>
      </w:r>
      <w:r w:rsidRPr="005E45CA">
        <w:rPr>
          <w:rFonts w:ascii="Arial" w:eastAsia="Times New Roman" w:hAnsi="Arial" w:cs="Arial"/>
          <w:sz w:val="18"/>
          <w:szCs w:val="24"/>
        </w:rPr>
        <w:t>: злокачественные новообразования, склонность к кровотечениям, лихорадка, гнойный воспалительный процесс (кроме индуктотермии), непереносимость применяемого лекарственного препарата, спастические параличи, экзема, дерматит, выраженный атеросклероз, нарушения чувствительности, индивидуальная непереносимость тока, кахексия, острые инфекционные заболевания, застойная сердечная недостаточность, аневризмы аорты и крупных сосудов, заболевания ЦНС с резким возбуждением, туберкулёз. Дополнительные противопоказания для индуктотермии: заболевания сердечно-сосудистой системы в стадии декомпенсации, выраженная гипотония, сахарный диабет.</w:t>
      </w:r>
    </w:p>
    <w:p w:rsidR="005E45CA" w:rsidRPr="005E45CA" w:rsidRDefault="005E45CA" w:rsidP="00242E06">
      <w:pPr>
        <w:pStyle w:val="a7"/>
        <w:numPr>
          <w:ilvl w:val="0"/>
          <w:numId w:val="11"/>
        </w:numPr>
        <w:spacing w:after="0" w:line="264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E45CA">
        <w:rPr>
          <w:rFonts w:ascii="Arial" w:eastAsia="Times New Roman" w:hAnsi="Arial" w:cs="Arial"/>
          <w:b/>
          <w:sz w:val="18"/>
          <w:szCs w:val="18"/>
        </w:rPr>
        <w:t>Последствия отказа</w:t>
      </w:r>
      <w:r w:rsidRPr="005E45CA">
        <w:rPr>
          <w:rFonts w:ascii="Arial" w:eastAsia="Times New Roman" w:hAnsi="Arial" w:cs="Arial"/>
          <w:sz w:val="18"/>
          <w:szCs w:val="18"/>
        </w:rPr>
        <w:t xml:space="preserve">: в случае отказа от медицинского вмешательства и прерывания курса лечения, могут последовать симптомы и патологические изменения, такие как: </w:t>
      </w:r>
    </w:p>
    <w:p w:rsidR="005E45CA" w:rsidRPr="005E45CA" w:rsidRDefault="005E45CA" w:rsidP="00242E06">
      <w:pPr>
        <w:pStyle w:val="a7"/>
        <w:spacing w:after="0" w:line="264" w:lineRule="auto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953DE0">
        <w:rPr>
          <w:rFonts w:ascii="Arial" w:eastAsia="Times New Roman" w:hAnsi="Arial" w:cs="Arial"/>
          <w:bCs/>
          <w:sz w:val="18"/>
          <w:szCs w:val="18"/>
        </w:rPr>
        <w:t xml:space="preserve">Для </w:t>
      </w:r>
      <w:r w:rsidRPr="00953DE0">
        <w:rPr>
          <w:rFonts w:ascii="Arial" w:eastAsia="Times New Roman" w:hAnsi="Arial" w:cs="Arial"/>
          <w:bCs/>
          <w:i/>
          <w:sz w:val="18"/>
          <w:szCs w:val="18"/>
          <w:u w:val="single"/>
        </w:rPr>
        <w:t>магнитотерапии</w:t>
      </w:r>
      <w:r w:rsidRPr="005E45CA">
        <w:rPr>
          <w:rFonts w:ascii="Arial" w:eastAsia="Times New Roman" w:hAnsi="Arial" w:cs="Arial"/>
          <w:bCs/>
          <w:sz w:val="18"/>
          <w:szCs w:val="18"/>
          <w:u w:val="single"/>
        </w:rPr>
        <w:t>:</w:t>
      </w:r>
      <w:r w:rsidRPr="005E45CA">
        <w:rPr>
          <w:rFonts w:ascii="Arial" w:eastAsia="Times New Roman" w:hAnsi="Arial" w:cs="Arial"/>
          <w:bCs/>
          <w:sz w:val="18"/>
          <w:szCs w:val="18"/>
        </w:rPr>
        <w:t xml:space="preserve"> замедление выздоровления, сохранение и прогрессирование болевого синдрома и состояний и заболеваний, ухудшение микроциркуляции, медленное восстановление организма в период реабилитации ухудшение качества жизни.</w:t>
      </w:r>
    </w:p>
    <w:p w:rsidR="005E45CA" w:rsidRPr="005E45CA" w:rsidRDefault="005E45CA" w:rsidP="00242E06">
      <w:pPr>
        <w:pStyle w:val="a7"/>
        <w:spacing w:after="0" w:line="264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953DE0">
        <w:rPr>
          <w:rFonts w:ascii="Arial" w:eastAsia="Times New Roman" w:hAnsi="Arial" w:cs="Arial"/>
          <w:sz w:val="18"/>
          <w:szCs w:val="18"/>
        </w:rPr>
        <w:t xml:space="preserve">Для </w:t>
      </w:r>
      <w:r w:rsidRPr="00953DE0">
        <w:rPr>
          <w:rFonts w:ascii="Arial" w:eastAsia="Times New Roman" w:hAnsi="Arial" w:cs="Arial"/>
          <w:i/>
          <w:sz w:val="18"/>
          <w:szCs w:val="18"/>
          <w:u w:val="single"/>
        </w:rPr>
        <w:t>электролечения</w:t>
      </w:r>
      <w:r w:rsidRPr="005E45CA">
        <w:rPr>
          <w:rFonts w:ascii="Arial" w:eastAsia="Times New Roman" w:hAnsi="Arial" w:cs="Arial"/>
          <w:sz w:val="18"/>
          <w:szCs w:val="18"/>
        </w:rPr>
        <w:t>: сохранение и прогрессирование болевого синдрома, ухудшение микроциркуляции, ухудшение состояния здоровья, замедление выздоровления, прогрессирование острых и хронических заболеваний и воспалительных процессов, снижение обменных процессов организма, сохранение состояния плохого мышечного сокращения, ухудшение жизни, снижение эффективности ранее проведённого лечения.</w:t>
      </w:r>
    </w:p>
    <w:p w:rsidR="005E45CA" w:rsidRPr="005E45CA" w:rsidRDefault="005E45CA" w:rsidP="00242E06">
      <w:pPr>
        <w:pStyle w:val="a7"/>
        <w:spacing w:after="0" w:line="264" w:lineRule="auto"/>
        <w:ind w:left="0"/>
        <w:jc w:val="both"/>
        <w:rPr>
          <w:rFonts w:ascii="Arial" w:eastAsia="Times New Roman" w:hAnsi="Arial" w:cs="Arial"/>
          <w:sz w:val="16"/>
          <w:szCs w:val="24"/>
        </w:rPr>
      </w:pPr>
      <w:r w:rsidRPr="005E45CA">
        <w:rPr>
          <w:rFonts w:ascii="Arial" w:eastAsia="Times New Roman" w:hAnsi="Arial" w:cs="Arial"/>
          <w:sz w:val="18"/>
          <w:szCs w:val="16"/>
        </w:rPr>
        <w:t>Иные последствия _______________________________________________________</w:t>
      </w:r>
      <w:r w:rsidR="00922AE2">
        <w:rPr>
          <w:rFonts w:ascii="Arial" w:eastAsia="Times New Roman" w:hAnsi="Arial" w:cs="Arial"/>
          <w:sz w:val="18"/>
          <w:szCs w:val="16"/>
        </w:rPr>
        <w:t>____</w:t>
      </w:r>
      <w:r w:rsidRPr="005E45CA">
        <w:rPr>
          <w:rFonts w:ascii="Arial" w:eastAsia="Times New Roman" w:hAnsi="Arial" w:cs="Arial"/>
          <w:sz w:val="18"/>
          <w:szCs w:val="16"/>
        </w:rPr>
        <w:t xml:space="preserve">___________ (при необходимости). Точный прогноз, при отказе от лечения,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A20730">
        <w:rPr>
          <w:rFonts w:ascii="Arial" w:eastAsia="Times New Roman" w:hAnsi="Arial" w:cs="Arial"/>
          <w:sz w:val="18"/>
          <w:szCs w:val="16"/>
        </w:rPr>
        <w:t>моему состоянию здоровья</w:t>
      </w:r>
      <w:r w:rsidRPr="005E45CA">
        <w:rPr>
          <w:rFonts w:ascii="Arial" w:eastAsia="Times New Roman" w:hAnsi="Arial" w:cs="Arial"/>
          <w:sz w:val="18"/>
          <w:szCs w:val="20"/>
        </w:rPr>
        <w:t>.</w:t>
      </w:r>
    </w:p>
    <w:p w:rsidR="00AB3F16" w:rsidRPr="005E45CA" w:rsidRDefault="00AB3F16" w:rsidP="00242E06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Я понимаю: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смысл рекомендаций и назначений врача.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врач не может гарантировать определенный результат манипуляции.</w:t>
      </w:r>
    </w:p>
    <w:p w:rsidR="00A20730" w:rsidRPr="00204BE4" w:rsidRDefault="00A20730" w:rsidP="00A20730">
      <w:pPr>
        <w:pStyle w:val="a7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0B711D" w:rsidRPr="005E45CA" w:rsidRDefault="00A20730" w:rsidP="00A20730">
      <w:pPr>
        <w:pStyle w:val="a7"/>
        <w:numPr>
          <w:ilvl w:val="0"/>
          <w:numId w:val="6"/>
        </w:numPr>
        <w:spacing w:after="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</w:t>
      </w:r>
      <w:r w:rsidRPr="00DF20CC">
        <w:rPr>
          <w:rFonts w:ascii="Arial" w:hAnsi="Arial" w:cs="Arial"/>
          <w:bCs/>
          <w:i/>
          <w:sz w:val="18"/>
          <w:szCs w:val="18"/>
        </w:rPr>
        <w:t>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0B711D" w:rsidRPr="005E45CA">
        <w:rPr>
          <w:rFonts w:ascii="Arial" w:hAnsi="Arial" w:cs="Arial"/>
          <w:bCs/>
          <w:i/>
          <w:sz w:val="18"/>
          <w:szCs w:val="18"/>
        </w:rPr>
        <w:t>.</w:t>
      </w:r>
    </w:p>
    <w:p w:rsidR="00725C7A" w:rsidRPr="005E45CA" w:rsidRDefault="00725C7A" w:rsidP="00242E06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Я подтверждаю:</w:t>
      </w:r>
    </w:p>
    <w:p w:rsidR="00A20730" w:rsidRPr="008263D2" w:rsidRDefault="00A20730" w:rsidP="00A20730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A20730" w:rsidRPr="008263D2" w:rsidRDefault="00A20730" w:rsidP="00A20730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A20730" w:rsidRPr="008263D2" w:rsidRDefault="00A20730" w:rsidP="00A20730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0B711D" w:rsidRPr="005E45CA" w:rsidRDefault="00A20730" w:rsidP="00A20730">
      <w:pPr>
        <w:pStyle w:val="a7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="000B711D" w:rsidRPr="005E45CA">
        <w:rPr>
          <w:rFonts w:ascii="Arial" w:eastAsia="Times New Roman" w:hAnsi="Arial" w:cs="Arial"/>
          <w:i/>
          <w:sz w:val="18"/>
          <w:szCs w:val="18"/>
        </w:rPr>
        <w:t>.</w:t>
      </w:r>
    </w:p>
    <w:p w:rsidR="0051692E" w:rsidRPr="005E45CA" w:rsidRDefault="0051692E" w:rsidP="00242E06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Я</w:t>
      </w:r>
      <w:r w:rsidR="007319EF" w:rsidRPr="005E45CA">
        <w:rPr>
          <w:rFonts w:ascii="Arial" w:hAnsi="Arial" w:cs="Arial"/>
          <w:b/>
          <w:bCs/>
          <w:sz w:val="18"/>
          <w:szCs w:val="18"/>
        </w:rPr>
        <w:t xml:space="preserve"> предупрежден</w:t>
      </w:r>
      <w:r w:rsidRPr="005E45CA">
        <w:rPr>
          <w:rFonts w:ascii="Arial" w:hAnsi="Arial" w:cs="Arial"/>
          <w:b/>
          <w:bCs/>
          <w:sz w:val="18"/>
          <w:szCs w:val="18"/>
        </w:rPr>
        <w:t>:</w:t>
      </w:r>
    </w:p>
    <w:p w:rsidR="00B20529" w:rsidRPr="005E45CA" w:rsidRDefault="0051692E" w:rsidP="00242E06">
      <w:pPr>
        <w:pStyle w:val="a7"/>
        <w:numPr>
          <w:ilvl w:val="0"/>
          <w:numId w:val="8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i/>
          <w:sz w:val="18"/>
          <w:szCs w:val="18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5E45CA" w:rsidRDefault="0051692E" w:rsidP="00242E06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5CA">
        <w:rPr>
          <w:rFonts w:ascii="Arial" w:hAnsi="Arial" w:cs="Arial"/>
          <w:b/>
          <w:bCs/>
          <w:sz w:val="18"/>
          <w:szCs w:val="18"/>
        </w:rPr>
        <w:t>М</w:t>
      </w:r>
      <w:r w:rsidR="007319EF" w:rsidRPr="005E45CA">
        <w:rPr>
          <w:rFonts w:ascii="Arial" w:hAnsi="Arial" w:cs="Arial"/>
          <w:b/>
          <w:bCs/>
          <w:sz w:val="18"/>
          <w:szCs w:val="18"/>
        </w:rPr>
        <w:t>не разъяснено</w:t>
      </w:r>
      <w:r w:rsidRPr="005E45CA">
        <w:rPr>
          <w:rFonts w:ascii="Arial" w:hAnsi="Arial" w:cs="Arial"/>
          <w:b/>
          <w:bCs/>
          <w:sz w:val="18"/>
          <w:szCs w:val="18"/>
        </w:rPr>
        <w:t>:</w:t>
      </w:r>
    </w:p>
    <w:p w:rsidR="00E92328" w:rsidRPr="008263D2" w:rsidRDefault="00E92328" w:rsidP="00E92328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E92328" w:rsidRPr="008263D2" w:rsidRDefault="00E92328" w:rsidP="00E92328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lastRenderedPageBreak/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E92328" w:rsidRPr="008263D2" w:rsidRDefault="00E92328" w:rsidP="00E92328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E92328" w:rsidRPr="008263D2" w:rsidRDefault="00E92328" w:rsidP="00E92328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E92328" w:rsidRPr="008263D2" w:rsidRDefault="00E92328" w:rsidP="00E92328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E92328" w:rsidRPr="008263D2" w:rsidRDefault="00E92328" w:rsidP="00E92328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E92328" w:rsidRPr="00204BE4" w:rsidRDefault="00E92328" w:rsidP="00E92328">
      <w:pPr>
        <w:pStyle w:val="a7"/>
        <w:numPr>
          <w:ilvl w:val="0"/>
          <w:numId w:val="1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</w:t>
      </w:r>
      <w:r w:rsidRPr="00204BE4">
        <w:rPr>
          <w:rFonts w:ascii="Arial" w:eastAsia="Times New Roman" w:hAnsi="Arial" w:cs="Arial"/>
          <w:i/>
          <w:sz w:val="18"/>
          <w:szCs w:val="24"/>
        </w:rPr>
        <w:t>.</w:t>
      </w:r>
    </w:p>
    <w:p w:rsidR="001E21CD" w:rsidRPr="005E45CA" w:rsidRDefault="00FD4F85" w:rsidP="00242E06">
      <w:pPr>
        <w:spacing w:line="264" w:lineRule="auto"/>
        <w:rPr>
          <w:rFonts w:ascii="Arial" w:hAnsi="Arial" w:cs="Arial"/>
          <w:bCs/>
          <w:i/>
          <w:sz w:val="18"/>
          <w:szCs w:val="18"/>
        </w:rPr>
      </w:pP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Я знаю о наличии у </w:t>
      </w:r>
      <w:r w:rsidR="00505C68">
        <w:rPr>
          <w:rFonts w:ascii="Arial" w:eastAsia="Times New Roman" w:hAnsi="Arial" w:cs="Arial"/>
          <w:color w:val="000000"/>
          <w:sz w:val="18"/>
          <w:szCs w:val="18"/>
        </w:rPr>
        <w:t>меня</w:t>
      </w: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5E45CA" w:rsidTr="00E86B52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5E45CA" w:rsidRDefault="001E21CD" w:rsidP="00242E06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5E45CA" w:rsidRDefault="00FD4F85" w:rsidP="00242E06">
      <w:pPr>
        <w:pStyle w:val="a7"/>
        <w:spacing w:line="264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</w:p>
    <w:p w:rsidR="00FD4F85" w:rsidRPr="005E45CA" w:rsidRDefault="00FD4F85" w:rsidP="00242E06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Я знаю об имеющихся (имевшихся) у </w:t>
      </w:r>
      <w:r w:rsidR="00505C68">
        <w:rPr>
          <w:rFonts w:ascii="Arial" w:eastAsia="Times New Roman" w:hAnsi="Arial" w:cs="Arial"/>
          <w:color w:val="000000"/>
          <w:sz w:val="18"/>
          <w:szCs w:val="18"/>
        </w:rPr>
        <w:t>меня</w:t>
      </w: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 следующих заболеваниях, травмах, операциях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5E45CA" w:rsidTr="00E86B52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5E45CA" w:rsidRDefault="00FD4F85" w:rsidP="00242E06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1E21CD" w:rsidRPr="005E45CA" w:rsidRDefault="001E21CD" w:rsidP="00242E06">
      <w:pPr>
        <w:spacing w:line="264" w:lineRule="auto"/>
        <w:jc w:val="both"/>
        <w:rPr>
          <w:rFonts w:ascii="Arial" w:hAnsi="Arial" w:cs="Arial"/>
          <w:bCs/>
          <w:color w:val="5B9BD5" w:themeColor="accent1"/>
          <w:sz w:val="18"/>
          <w:szCs w:val="18"/>
        </w:rPr>
      </w:pPr>
    </w:p>
    <w:p w:rsidR="00FD4F85" w:rsidRPr="005E45CA" w:rsidRDefault="009078B1" w:rsidP="00242E06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В настоящее время </w:t>
      </w:r>
      <w:r w:rsidR="00505C68">
        <w:rPr>
          <w:rFonts w:ascii="Arial" w:eastAsia="Times New Roman" w:hAnsi="Arial" w:cs="Arial"/>
          <w:color w:val="000000"/>
          <w:sz w:val="18"/>
          <w:szCs w:val="18"/>
        </w:rPr>
        <w:t>я принимаю</w:t>
      </w:r>
      <w:r w:rsidRPr="005E45CA">
        <w:rPr>
          <w:rFonts w:ascii="Arial" w:eastAsia="Times New Roman" w:hAnsi="Arial" w:cs="Arial"/>
          <w:color w:val="000000"/>
          <w:sz w:val="18"/>
          <w:szCs w:val="18"/>
        </w:rPr>
        <w:t xml:space="preserve"> следующие лекарственные средства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5E45CA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5E45CA" w:rsidTr="00E86B52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5E45CA" w:rsidRDefault="00FD4F85" w:rsidP="00242E06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5E45CA" w:rsidRDefault="00FD4F85" w:rsidP="00242E06">
      <w:pPr>
        <w:spacing w:line="264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18"/>
        </w:rPr>
      </w:pPr>
    </w:p>
    <w:p w:rsidR="00A775E1" w:rsidRPr="005E45CA" w:rsidRDefault="00C73EB0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 xml:space="preserve">Я даю добровольное согласие на проведение </w:t>
      </w:r>
      <w:r w:rsidR="00505C68">
        <w:rPr>
          <w:rFonts w:ascii="Arial" w:eastAsia="Times New Roman" w:hAnsi="Arial" w:cs="Arial"/>
          <w:color w:val="000000"/>
          <w:sz w:val="18"/>
          <w:szCs w:val="18"/>
        </w:rPr>
        <w:t xml:space="preserve">мне </w:t>
      </w:r>
      <w:r w:rsidRPr="005E45CA">
        <w:rPr>
          <w:rFonts w:ascii="Arial" w:hAnsi="Arial" w:cs="Arial"/>
          <w:bCs/>
          <w:sz w:val="18"/>
          <w:szCs w:val="18"/>
        </w:rPr>
        <w:t>медицинского вмешательства</w:t>
      </w:r>
      <w:r w:rsidRPr="005E45CA">
        <w:rPr>
          <w:rFonts w:ascii="Arial" w:hAnsi="Arial" w:cs="Arial"/>
          <w:b/>
          <w:bCs/>
          <w:sz w:val="18"/>
          <w:szCs w:val="18"/>
        </w:rPr>
        <w:t xml:space="preserve"> </w:t>
      </w:r>
      <w:r w:rsidR="00505C68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Pr="005E45CA">
        <w:rPr>
          <w:rFonts w:ascii="Arial" w:hAnsi="Arial" w:cs="Arial"/>
          <w:bCs/>
          <w:sz w:val="18"/>
          <w:szCs w:val="18"/>
        </w:rPr>
        <w:t xml:space="preserve"> с применением лекарственного препарата(-</w:t>
      </w:r>
      <w:proofErr w:type="spellStart"/>
      <w:r w:rsidRPr="005E45CA">
        <w:rPr>
          <w:rFonts w:ascii="Arial" w:hAnsi="Arial" w:cs="Arial"/>
          <w:bCs/>
          <w:sz w:val="18"/>
          <w:szCs w:val="18"/>
        </w:rPr>
        <w:t>ов</w:t>
      </w:r>
      <w:proofErr w:type="spellEnd"/>
      <w:r w:rsidRPr="005E45CA">
        <w:rPr>
          <w:rFonts w:ascii="Arial" w:hAnsi="Arial" w:cs="Arial"/>
          <w:bCs/>
          <w:sz w:val="18"/>
          <w:szCs w:val="18"/>
        </w:rPr>
        <w:t>)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C2246" w:rsidRPr="005E45CA" w:rsidTr="00E86B52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5E45CA" w:rsidRDefault="003C2246" w:rsidP="00242E06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3C2246" w:rsidRPr="005E45CA" w:rsidTr="00E86B52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5E45CA" w:rsidRDefault="003C2246" w:rsidP="00242E06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  <w:p w:rsidR="003C2246" w:rsidRPr="005E45CA" w:rsidRDefault="003C2246" w:rsidP="00242E06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3C2246" w:rsidRPr="005E45CA" w:rsidTr="00E86B52">
        <w:tc>
          <w:tcPr>
            <w:tcW w:w="10490" w:type="dxa"/>
            <w:tcBorders>
              <w:top w:val="single" w:sz="4" w:space="0" w:color="auto"/>
            </w:tcBorders>
          </w:tcPr>
          <w:p w:rsidR="003C2246" w:rsidRPr="005E45CA" w:rsidRDefault="003C2246" w:rsidP="00242E06">
            <w:pPr>
              <w:pStyle w:val="a7"/>
              <w:spacing w:line="264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45CA">
              <w:rPr>
                <w:rFonts w:ascii="Arial" w:hAnsi="Arial" w:cs="Arial"/>
                <w:bCs/>
                <w:sz w:val="18"/>
                <w:szCs w:val="18"/>
              </w:rPr>
              <w:t>(лекарственный препарат(-ы) с указанием дозировки)</w:t>
            </w:r>
          </w:p>
        </w:tc>
      </w:tr>
    </w:tbl>
    <w:p w:rsidR="003C2246" w:rsidRPr="005E45CA" w:rsidRDefault="003C2246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C73EB0" w:rsidRPr="005E45CA" w:rsidRDefault="00A775E1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>Необходимое количество процедур _______</w:t>
      </w:r>
      <w:r w:rsidR="00E86B52" w:rsidRPr="005E45CA">
        <w:rPr>
          <w:rFonts w:ascii="Arial" w:hAnsi="Arial" w:cs="Arial"/>
          <w:bCs/>
          <w:sz w:val="18"/>
          <w:szCs w:val="18"/>
        </w:rPr>
        <w:t>______</w:t>
      </w:r>
      <w:r w:rsidRPr="005E45CA">
        <w:rPr>
          <w:rFonts w:ascii="Arial" w:hAnsi="Arial" w:cs="Arial"/>
          <w:bCs/>
          <w:sz w:val="18"/>
          <w:szCs w:val="18"/>
        </w:rPr>
        <w:t xml:space="preserve"> медицинским работником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30C3D" w:rsidRPr="005E45CA" w:rsidTr="00E86B52">
        <w:tc>
          <w:tcPr>
            <w:tcW w:w="10490" w:type="dxa"/>
            <w:tcBorders>
              <w:bottom w:val="single" w:sz="4" w:space="0" w:color="auto"/>
            </w:tcBorders>
          </w:tcPr>
          <w:p w:rsidR="00230C3D" w:rsidRPr="005E45CA" w:rsidRDefault="00230C3D" w:rsidP="00242E06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30C3D" w:rsidRPr="005E45CA" w:rsidTr="00E86B52">
        <w:tc>
          <w:tcPr>
            <w:tcW w:w="10490" w:type="dxa"/>
            <w:tcBorders>
              <w:top w:val="single" w:sz="4" w:space="0" w:color="auto"/>
            </w:tcBorders>
          </w:tcPr>
          <w:p w:rsidR="00230C3D" w:rsidRPr="005E45CA" w:rsidRDefault="00230C3D" w:rsidP="00242E06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45CA">
              <w:rPr>
                <w:rFonts w:ascii="Arial" w:hAnsi="Arial" w:cs="Arial"/>
                <w:bCs/>
                <w:sz w:val="18"/>
                <w:szCs w:val="18"/>
              </w:rPr>
              <w:t>(Ф.И.О. медицинского работника полностью)</w:t>
            </w:r>
          </w:p>
        </w:tc>
      </w:tr>
    </w:tbl>
    <w:p w:rsidR="00A775E1" w:rsidRDefault="00A775E1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B91F7D" w:rsidRPr="005E45CA" w:rsidRDefault="00B91F7D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922AE2" w:rsidRDefault="007319EF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>Я соглас</w:t>
      </w:r>
      <w:r w:rsidR="00225242">
        <w:rPr>
          <w:rFonts w:ascii="Arial" w:hAnsi="Arial" w:cs="Arial"/>
          <w:bCs/>
          <w:sz w:val="18"/>
          <w:szCs w:val="18"/>
        </w:rPr>
        <w:t>ен</w:t>
      </w:r>
      <w:r w:rsidR="00A775E1" w:rsidRPr="005E45CA">
        <w:rPr>
          <w:rFonts w:ascii="Arial" w:hAnsi="Arial" w:cs="Arial"/>
          <w:bCs/>
          <w:sz w:val="18"/>
          <w:szCs w:val="18"/>
        </w:rPr>
        <w:t xml:space="preserve"> на однократное подписание данного согласия на весь курс лечения, состоящий из ___</w:t>
      </w:r>
      <w:r w:rsidR="00E86B52" w:rsidRPr="005E45CA">
        <w:rPr>
          <w:rFonts w:ascii="Arial" w:hAnsi="Arial" w:cs="Arial"/>
          <w:bCs/>
          <w:sz w:val="18"/>
          <w:szCs w:val="18"/>
        </w:rPr>
        <w:t>___</w:t>
      </w:r>
      <w:r w:rsidR="00A775E1" w:rsidRPr="005E45CA">
        <w:rPr>
          <w:rFonts w:ascii="Arial" w:hAnsi="Arial" w:cs="Arial"/>
          <w:bCs/>
          <w:sz w:val="18"/>
          <w:szCs w:val="18"/>
        </w:rPr>
        <w:t>__ процедур.</w:t>
      </w:r>
    </w:p>
    <w:p w:rsidR="00922AE2" w:rsidRPr="005E45CA" w:rsidRDefault="00A13740" w:rsidP="00242E06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5E45CA">
        <w:rPr>
          <w:rFonts w:ascii="Arial" w:hAnsi="Arial" w:cs="Arial"/>
          <w:bCs/>
          <w:sz w:val="18"/>
          <w:szCs w:val="18"/>
        </w:rPr>
        <w:t xml:space="preserve">Содержание настоящего документа мною прочитано, разъяснено мне медицинским работником. </w:t>
      </w:r>
    </w:p>
    <w:p w:rsidR="00B91F7D" w:rsidRDefault="00B91F7D" w:rsidP="00B91F7D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</w:rPr>
      </w:pPr>
    </w:p>
    <w:p w:rsidR="00B91F7D" w:rsidRDefault="00B91F7D" w:rsidP="00B91F7D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B91F7D" w:rsidTr="00B91F7D">
        <w:tc>
          <w:tcPr>
            <w:tcW w:w="3398" w:type="dxa"/>
            <w:vAlign w:val="bottom"/>
            <w:hideMark/>
          </w:tcPr>
          <w:p w:rsidR="00B91F7D" w:rsidRPr="00225242" w:rsidRDefault="0022524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1F7D" w:rsidRDefault="0022524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 w:rsidR="00B91F7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91F7D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1F7D" w:rsidRDefault="00B91F7D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B91F7D" w:rsidTr="00B91F7D">
        <w:tc>
          <w:tcPr>
            <w:tcW w:w="3398" w:type="dxa"/>
            <w:vAlign w:val="bottom"/>
          </w:tcPr>
          <w:p w:rsidR="00B91F7D" w:rsidRDefault="00B91F7D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1F7D" w:rsidRDefault="00B91F7D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1F7D" w:rsidRDefault="00B91F7D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B91F7D" w:rsidTr="00B91F7D">
        <w:tc>
          <w:tcPr>
            <w:tcW w:w="3398" w:type="dxa"/>
            <w:vAlign w:val="bottom"/>
          </w:tcPr>
          <w:p w:rsidR="00B91F7D" w:rsidRDefault="00B91F7D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B91F7D" w:rsidRDefault="00B91F7D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B91F7D" w:rsidRDefault="00B91F7D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B91F7D" w:rsidTr="00B91F7D">
        <w:tc>
          <w:tcPr>
            <w:tcW w:w="3398" w:type="dxa"/>
            <w:vAlign w:val="bottom"/>
            <w:hideMark/>
          </w:tcPr>
          <w:p w:rsidR="00B91F7D" w:rsidRDefault="00B91F7D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1F7D" w:rsidRDefault="00B91F7D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1F7D" w:rsidRDefault="00B91F7D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B91F7D" w:rsidTr="00B91F7D">
        <w:tc>
          <w:tcPr>
            <w:tcW w:w="3398" w:type="dxa"/>
          </w:tcPr>
          <w:p w:rsidR="00B91F7D" w:rsidRDefault="00B91F7D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1F7D" w:rsidRDefault="00B91F7D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1F7D" w:rsidRDefault="00B91F7D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B91F7D" w:rsidRDefault="00B91F7D" w:rsidP="00B91F7D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B91F7D" w:rsidRDefault="00B91F7D" w:rsidP="00B91F7D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B91F7D" w:rsidRDefault="00B91F7D" w:rsidP="00B91F7D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B91F7D" w:rsidRDefault="00B91F7D" w:rsidP="00B91F7D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B91F7D" w:rsidTr="00B91F7D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B91F7D" w:rsidRDefault="00B91F7D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lastRenderedPageBreak/>
              <w:t>ЗАПОЛНЯЕТСЯ ПАЦИЕНТОМ (ЗАКОННЫМ ПРЕДСТАВИТЕЛЕМ) (при необходимости)</w:t>
            </w:r>
          </w:p>
        </w:tc>
      </w:tr>
      <w:tr w:rsidR="00B91F7D" w:rsidTr="00B91F7D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B91F7D" w:rsidTr="00B91F7D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B91F7D" w:rsidTr="00B91F7D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B91F7D" w:rsidTr="00B91F7D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B91F7D" w:rsidTr="00B91F7D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B91F7D" w:rsidTr="00B91F7D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B91F7D" w:rsidTr="00B91F7D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B91F7D" w:rsidRPr="00225242" w:rsidRDefault="00225242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1F7D" w:rsidRDefault="00B91F7D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B91F7D" w:rsidTr="00B91F7D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1F7D" w:rsidRDefault="00B91F7D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B91F7D" w:rsidRDefault="00B91F7D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B91F7D" w:rsidTr="00B91F7D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B91F7D" w:rsidRDefault="00B91F7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1E6406" w:rsidRPr="005E45CA" w:rsidRDefault="001E6406" w:rsidP="003A3FB4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</w:p>
    <w:sectPr w:rsidR="001E6406" w:rsidRPr="005E45CA" w:rsidSect="00034A06">
      <w:pgSz w:w="11906" w:h="16838"/>
      <w:pgMar w:top="568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5B7D"/>
    <w:multiLevelType w:val="hybridMultilevel"/>
    <w:tmpl w:val="3D7E7ABA"/>
    <w:lvl w:ilvl="0" w:tplc="0A1C592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A36F3"/>
    <w:multiLevelType w:val="hybridMultilevel"/>
    <w:tmpl w:val="7D2C60DC"/>
    <w:lvl w:ilvl="0" w:tplc="73DC2C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304DD"/>
    <w:multiLevelType w:val="hybridMultilevel"/>
    <w:tmpl w:val="6148A12E"/>
    <w:lvl w:ilvl="0" w:tplc="1B6C4E3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11BA2"/>
    <w:multiLevelType w:val="hybridMultilevel"/>
    <w:tmpl w:val="BB5AE902"/>
    <w:lvl w:ilvl="0" w:tplc="739A6A1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1CA2"/>
    <w:multiLevelType w:val="hybridMultilevel"/>
    <w:tmpl w:val="5C0CB748"/>
    <w:lvl w:ilvl="0" w:tplc="453ED6A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53FF9"/>
    <w:multiLevelType w:val="hybridMultilevel"/>
    <w:tmpl w:val="C41ACD24"/>
    <w:lvl w:ilvl="0" w:tplc="4B9C024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912C1"/>
    <w:multiLevelType w:val="hybridMultilevel"/>
    <w:tmpl w:val="713EDC2E"/>
    <w:lvl w:ilvl="0" w:tplc="A45AA25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476CC"/>
    <w:multiLevelType w:val="hybridMultilevel"/>
    <w:tmpl w:val="A73A104C"/>
    <w:lvl w:ilvl="0" w:tplc="740A1A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62816"/>
    <w:multiLevelType w:val="hybridMultilevel"/>
    <w:tmpl w:val="157CA0EE"/>
    <w:lvl w:ilvl="0" w:tplc="E208EF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A7C5A"/>
    <w:multiLevelType w:val="hybridMultilevel"/>
    <w:tmpl w:val="C3DEBBE0"/>
    <w:lvl w:ilvl="0" w:tplc="29A4D5A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65425"/>
    <w:multiLevelType w:val="hybridMultilevel"/>
    <w:tmpl w:val="9542B094"/>
    <w:lvl w:ilvl="0" w:tplc="9B22E8F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879FE"/>
    <w:multiLevelType w:val="hybridMultilevel"/>
    <w:tmpl w:val="BF6E64BC"/>
    <w:lvl w:ilvl="0" w:tplc="E9B4248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C44DF"/>
    <w:multiLevelType w:val="hybridMultilevel"/>
    <w:tmpl w:val="EC08A286"/>
    <w:lvl w:ilvl="0" w:tplc="306C2C9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050E5"/>
    <w:multiLevelType w:val="hybridMultilevel"/>
    <w:tmpl w:val="489CF9FE"/>
    <w:lvl w:ilvl="0" w:tplc="CE78889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1655C"/>
    <w:rsid w:val="000315AA"/>
    <w:rsid w:val="00034A06"/>
    <w:rsid w:val="00047B1A"/>
    <w:rsid w:val="00077C51"/>
    <w:rsid w:val="000841CB"/>
    <w:rsid w:val="000A35AF"/>
    <w:rsid w:val="000A4561"/>
    <w:rsid w:val="000B059A"/>
    <w:rsid w:val="000B711D"/>
    <w:rsid w:val="000D1D96"/>
    <w:rsid w:val="000D646C"/>
    <w:rsid w:val="000F3C2A"/>
    <w:rsid w:val="00114D72"/>
    <w:rsid w:val="00121D5C"/>
    <w:rsid w:val="0012279B"/>
    <w:rsid w:val="00131A49"/>
    <w:rsid w:val="001431A1"/>
    <w:rsid w:val="001438C8"/>
    <w:rsid w:val="001441DE"/>
    <w:rsid w:val="001454ED"/>
    <w:rsid w:val="0014563E"/>
    <w:rsid w:val="00157CFF"/>
    <w:rsid w:val="0016034D"/>
    <w:rsid w:val="001629AA"/>
    <w:rsid w:val="00164BE1"/>
    <w:rsid w:val="00183301"/>
    <w:rsid w:val="0019010D"/>
    <w:rsid w:val="00190E5B"/>
    <w:rsid w:val="00196DDF"/>
    <w:rsid w:val="001A33BC"/>
    <w:rsid w:val="001A4BE9"/>
    <w:rsid w:val="001A7BD2"/>
    <w:rsid w:val="001B754D"/>
    <w:rsid w:val="001D2AC2"/>
    <w:rsid w:val="001D475B"/>
    <w:rsid w:val="001D58DE"/>
    <w:rsid w:val="001E21CD"/>
    <w:rsid w:val="001E6406"/>
    <w:rsid w:val="001F5FB6"/>
    <w:rsid w:val="002128B3"/>
    <w:rsid w:val="0021704C"/>
    <w:rsid w:val="00224567"/>
    <w:rsid w:val="0022514F"/>
    <w:rsid w:val="00225242"/>
    <w:rsid w:val="00230C3D"/>
    <w:rsid w:val="00236FAC"/>
    <w:rsid w:val="00237072"/>
    <w:rsid w:val="0024073F"/>
    <w:rsid w:val="00242E06"/>
    <w:rsid w:val="00245443"/>
    <w:rsid w:val="00245AE3"/>
    <w:rsid w:val="00265A6E"/>
    <w:rsid w:val="002728E6"/>
    <w:rsid w:val="002750CE"/>
    <w:rsid w:val="00283210"/>
    <w:rsid w:val="002855BF"/>
    <w:rsid w:val="002907FC"/>
    <w:rsid w:val="002923FB"/>
    <w:rsid w:val="002B4216"/>
    <w:rsid w:val="002B44C5"/>
    <w:rsid w:val="002B7225"/>
    <w:rsid w:val="002C35DD"/>
    <w:rsid w:val="002C4741"/>
    <w:rsid w:val="002D31BF"/>
    <w:rsid w:val="002D562D"/>
    <w:rsid w:val="002E5217"/>
    <w:rsid w:val="002E55BC"/>
    <w:rsid w:val="002F5991"/>
    <w:rsid w:val="002F7A36"/>
    <w:rsid w:val="003008FF"/>
    <w:rsid w:val="00301C8D"/>
    <w:rsid w:val="0030602B"/>
    <w:rsid w:val="003217E8"/>
    <w:rsid w:val="0032687E"/>
    <w:rsid w:val="00326CEA"/>
    <w:rsid w:val="0033516D"/>
    <w:rsid w:val="003455C8"/>
    <w:rsid w:val="00365786"/>
    <w:rsid w:val="003710A0"/>
    <w:rsid w:val="003A3FB4"/>
    <w:rsid w:val="003B2FD6"/>
    <w:rsid w:val="003C2246"/>
    <w:rsid w:val="003D3959"/>
    <w:rsid w:val="003E2648"/>
    <w:rsid w:val="003F32CC"/>
    <w:rsid w:val="004046F7"/>
    <w:rsid w:val="004274D0"/>
    <w:rsid w:val="00446BD0"/>
    <w:rsid w:val="00460844"/>
    <w:rsid w:val="00470C29"/>
    <w:rsid w:val="00477CD2"/>
    <w:rsid w:val="004912BE"/>
    <w:rsid w:val="0049334F"/>
    <w:rsid w:val="004962CA"/>
    <w:rsid w:val="004A0953"/>
    <w:rsid w:val="004A4993"/>
    <w:rsid w:val="004C7F94"/>
    <w:rsid w:val="004D1297"/>
    <w:rsid w:val="004D2758"/>
    <w:rsid w:val="004D2B8E"/>
    <w:rsid w:val="004D6630"/>
    <w:rsid w:val="004E0146"/>
    <w:rsid w:val="004E0D84"/>
    <w:rsid w:val="004E7370"/>
    <w:rsid w:val="00505C68"/>
    <w:rsid w:val="0051541F"/>
    <w:rsid w:val="0051692E"/>
    <w:rsid w:val="005364FA"/>
    <w:rsid w:val="00540DA0"/>
    <w:rsid w:val="00551CAF"/>
    <w:rsid w:val="005645C2"/>
    <w:rsid w:val="00572CAC"/>
    <w:rsid w:val="00576AC5"/>
    <w:rsid w:val="005945AF"/>
    <w:rsid w:val="005A307B"/>
    <w:rsid w:val="005B6DFD"/>
    <w:rsid w:val="005B7AE5"/>
    <w:rsid w:val="005C0136"/>
    <w:rsid w:val="005C4DD2"/>
    <w:rsid w:val="005E45CA"/>
    <w:rsid w:val="005E45F3"/>
    <w:rsid w:val="005F2F6E"/>
    <w:rsid w:val="005F6759"/>
    <w:rsid w:val="005F7A5B"/>
    <w:rsid w:val="00605AE7"/>
    <w:rsid w:val="0060668B"/>
    <w:rsid w:val="00621A33"/>
    <w:rsid w:val="0062530F"/>
    <w:rsid w:val="00632F9D"/>
    <w:rsid w:val="00642C5F"/>
    <w:rsid w:val="00643215"/>
    <w:rsid w:val="00643BF9"/>
    <w:rsid w:val="00644BC9"/>
    <w:rsid w:val="00646217"/>
    <w:rsid w:val="006504BE"/>
    <w:rsid w:val="0065506D"/>
    <w:rsid w:val="00667DA7"/>
    <w:rsid w:val="00685695"/>
    <w:rsid w:val="00686DDF"/>
    <w:rsid w:val="006B2443"/>
    <w:rsid w:val="006B3EF3"/>
    <w:rsid w:val="006B4D84"/>
    <w:rsid w:val="006C1EF5"/>
    <w:rsid w:val="0070386F"/>
    <w:rsid w:val="00717C6A"/>
    <w:rsid w:val="00725C7A"/>
    <w:rsid w:val="007314E3"/>
    <w:rsid w:val="007319EF"/>
    <w:rsid w:val="00732D91"/>
    <w:rsid w:val="00744A52"/>
    <w:rsid w:val="00760E7F"/>
    <w:rsid w:val="00772020"/>
    <w:rsid w:val="00774FE4"/>
    <w:rsid w:val="00776565"/>
    <w:rsid w:val="00780530"/>
    <w:rsid w:val="00785880"/>
    <w:rsid w:val="007A1285"/>
    <w:rsid w:val="007A1E8F"/>
    <w:rsid w:val="007B184F"/>
    <w:rsid w:val="007B48CD"/>
    <w:rsid w:val="007B5D9D"/>
    <w:rsid w:val="007C0A64"/>
    <w:rsid w:val="007C0C3F"/>
    <w:rsid w:val="007F4137"/>
    <w:rsid w:val="00801A28"/>
    <w:rsid w:val="00813F21"/>
    <w:rsid w:val="008147FE"/>
    <w:rsid w:val="00820261"/>
    <w:rsid w:val="008423F6"/>
    <w:rsid w:val="00870CC0"/>
    <w:rsid w:val="00874057"/>
    <w:rsid w:val="00887275"/>
    <w:rsid w:val="008A1B22"/>
    <w:rsid w:val="008A5EC0"/>
    <w:rsid w:val="008A7DA7"/>
    <w:rsid w:val="008B4778"/>
    <w:rsid w:val="008C5E4E"/>
    <w:rsid w:val="008D20A7"/>
    <w:rsid w:val="008D5C16"/>
    <w:rsid w:val="008E61BE"/>
    <w:rsid w:val="008F04C3"/>
    <w:rsid w:val="008F1273"/>
    <w:rsid w:val="00903C45"/>
    <w:rsid w:val="009078B1"/>
    <w:rsid w:val="009105DA"/>
    <w:rsid w:val="00910931"/>
    <w:rsid w:val="00912E82"/>
    <w:rsid w:val="00922AE2"/>
    <w:rsid w:val="00926163"/>
    <w:rsid w:val="00936D35"/>
    <w:rsid w:val="00937CBE"/>
    <w:rsid w:val="00941616"/>
    <w:rsid w:val="0094629B"/>
    <w:rsid w:val="00953DE0"/>
    <w:rsid w:val="00956114"/>
    <w:rsid w:val="009567DC"/>
    <w:rsid w:val="00963917"/>
    <w:rsid w:val="00982E39"/>
    <w:rsid w:val="0099340E"/>
    <w:rsid w:val="009A6A3F"/>
    <w:rsid w:val="009A74EA"/>
    <w:rsid w:val="009C2042"/>
    <w:rsid w:val="009D0429"/>
    <w:rsid w:val="009D7287"/>
    <w:rsid w:val="009E01FA"/>
    <w:rsid w:val="009E04DF"/>
    <w:rsid w:val="009F63E5"/>
    <w:rsid w:val="009F7945"/>
    <w:rsid w:val="00A021EE"/>
    <w:rsid w:val="00A13740"/>
    <w:rsid w:val="00A13B78"/>
    <w:rsid w:val="00A20730"/>
    <w:rsid w:val="00A34D6C"/>
    <w:rsid w:val="00A47B8A"/>
    <w:rsid w:val="00A539CA"/>
    <w:rsid w:val="00A60840"/>
    <w:rsid w:val="00A63054"/>
    <w:rsid w:val="00A775E1"/>
    <w:rsid w:val="00A95700"/>
    <w:rsid w:val="00AA4509"/>
    <w:rsid w:val="00AA6391"/>
    <w:rsid w:val="00AA75AC"/>
    <w:rsid w:val="00AB0DDD"/>
    <w:rsid w:val="00AB3F16"/>
    <w:rsid w:val="00AC050B"/>
    <w:rsid w:val="00AD2EC8"/>
    <w:rsid w:val="00AD4C6E"/>
    <w:rsid w:val="00AE0083"/>
    <w:rsid w:val="00AE17F4"/>
    <w:rsid w:val="00AF0591"/>
    <w:rsid w:val="00B014E6"/>
    <w:rsid w:val="00B042BD"/>
    <w:rsid w:val="00B06F25"/>
    <w:rsid w:val="00B1229E"/>
    <w:rsid w:val="00B14F10"/>
    <w:rsid w:val="00B15C3A"/>
    <w:rsid w:val="00B15C51"/>
    <w:rsid w:val="00B20529"/>
    <w:rsid w:val="00B2564E"/>
    <w:rsid w:val="00B26594"/>
    <w:rsid w:val="00B33B60"/>
    <w:rsid w:val="00B421E7"/>
    <w:rsid w:val="00B436FF"/>
    <w:rsid w:val="00B57801"/>
    <w:rsid w:val="00B75219"/>
    <w:rsid w:val="00B802FB"/>
    <w:rsid w:val="00B807D9"/>
    <w:rsid w:val="00B8319C"/>
    <w:rsid w:val="00B86B7B"/>
    <w:rsid w:val="00B913EC"/>
    <w:rsid w:val="00B91F7D"/>
    <w:rsid w:val="00BB59E6"/>
    <w:rsid w:val="00BC57D0"/>
    <w:rsid w:val="00BC62B6"/>
    <w:rsid w:val="00BC6A3B"/>
    <w:rsid w:val="00BD3C8B"/>
    <w:rsid w:val="00BF091A"/>
    <w:rsid w:val="00BF3BF8"/>
    <w:rsid w:val="00C05771"/>
    <w:rsid w:val="00C24EB2"/>
    <w:rsid w:val="00C32C6A"/>
    <w:rsid w:val="00C33F3A"/>
    <w:rsid w:val="00C348FE"/>
    <w:rsid w:val="00C42A45"/>
    <w:rsid w:val="00C42AA3"/>
    <w:rsid w:val="00C45D78"/>
    <w:rsid w:val="00C474A5"/>
    <w:rsid w:val="00C574C5"/>
    <w:rsid w:val="00C66F32"/>
    <w:rsid w:val="00C7098F"/>
    <w:rsid w:val="00C73EB0"/>
    <w:rsid w:val="00C76B17"/>
    <w:rsid w:val="00C80AEA"/>
    <w:rsid w:val="00C84F0C"/>
    <w:rsid w:val="00C870A8"/>
    <w:rsid w:val="00C93597"/>
    <w:rsid w:val="00CC6183"/>
    <w:rsid w:val="00CE0B1D"/>
    <w:rsid w:val="00CE1AE2"/>
    <w:rsid w:val="00D00288"/>
    <w:rsid w:val="00D02A70"/>
    <w:rsid w:val="00D14DEF"/>
    <w:rsid w:val="00D26133"/>
    <w:rsid w:val="00D5497F"/>
    <w:rsid w:val="00D833D3"/>
    <w:rsid w:val="00D85153"/>
    <w:rsid w:val="00D91016"/>
    <w:rsid w:val="00D954F6"/>
    <w:rsid w:val="00DA11D7"/>
    <w:rsid w:val="00DA28BE"/>
    <w:rsid w:val="00DA7D04"/>
    <w:rsid w:val="00DC37DA"/>
    <w:rsid w:val="00DE2A08"/>
    <w:rsid w:val="00DE5DC7"/>
    <w:rsid w:val="00DF145C"/>
    <w:rsid w:val="00DF20CC"/>
    <w:rsid w:val="00DF54A3"/>
    <w:rsid w:val="00DF6330"/>
    <w:rsid w:val="00E05ED4"/>
    <w:rsid w:val="00E14763"/>
    <w:rsid w:val="00E350D8"/>
    <w:rsid w:val="00E37008"/>
    <w:rsid w:val="00E47767"/>
    <w:rsid w:val="00E51579"/>
    <w:rsid w:val="00E53CA2"/>
    <w:rsid w:val="00E56638"/>
    <w:rsid w:val="00E64079"/>
    <w:rsid w:val="00E76E04"/>
    <w:rsid w:val="00E7769B"/>
    <w:rsid w:val="00E86B52"/>
    <w:rsid w:val="00E878A5"/>
    <w:rsid w:val="00E92328"/>
    <w:rsid w:val="00E92E50"/>
    <w:rsid w:val="00EA0489"/>
    <w:rsid w:val="00EA05FC"/>
    <w:rsid w:val="00EA4206"/>
    <w:rsid w:val="00EA7341"/>
    <w:rsid w:val="00EC3D9B"/>
    <w:rsid w:val="00EC5359"/>
    <w:rsid w:val="00ED1E2D"/>
    <w:rsid w:val="00ED7B26"/>
    <w:rsid w:val="00EE6BE2"/>
    <w:rsid w:val="00EF33F0"/>
    <w:rsid w:val="00F02C78"/>
    <w:rsid w:val="00F11859"/>
    <w:rsid w:val="00F11F6B"/>
    <w:rsid w:val="00F14E71"/>
    <w:rsid w:val="00F151EE"/>
    <w:rsid w:val="00F234AD"/>
    <w:rsid w:val="00F26E9E"/>
    <w:rsid w:val="00F31990"/>
    <w:rsid w:val="00F41265"/>
    <w:rsid w:val="00F54307"/>
    <w:rsid w:val="00F82EF8"/>
    <w:rsid w:val="00F87B49"/>
    <w:rsid w:val="00F93E7C"/>
    <w:rsid w:val="00FA3C00"/>
    <w:rsid w:val="00FA5992"/>
    <w:rsid w:val="00FD4F85"/>
    <w:rsid w:val="00FE3B00"/>
    <w:rsid w:val="00FE476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8711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2026-03-06T13:51:00Z</cp:lastPrinted>
  <dcterms:created xsi:type="dcterms:W3CDTF">2026-05-20T12:59:00Z</dcterms:created>
  <dcterms:modified xsi:type="dcterms:W3CDTF">2026-07-07T13:06:00Z</dcterms:modified>
</cp:coreProperties>
</file>