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C6F" w:rsidRDefault="00424E55" w:rsidP="00424E55">
      <w:pPr>
        <w:pStyle w:val="docdata"/>
        <w:spacing w:before="0" w:beforeAutospacing="0" w:after="200" w:afterAutospacing="0"/>
        <w:rPr>
          <w:rFonts w:ascii="Arial" w:hAnsi="Arial" w:cs="Arial"/>
          <w:color w:val="000000"/>
          <w:sz w:val="28"/>
          <w:szCs w:val="28"/>
        </w:rPr>
      </w:pPr>
      <w:r w:rsidRPr="00443C6F">
        <w:rPr>
          <w:rFonts w:ascii="Arial" w:hAnsi="Arial" w:cs="Arial"/>
          <w:color w:val="000000"/>
          <w:sz w:val="28"/>
          <w:szCs w:val="28"/>
        </w:rPr>
        <w:t>Формы и способы направления обращений (жалоб) в организации и органы государственной власти:</w:t>
      </w:r>
      <w:r w:rsidRPr="00443C6F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424E55" w:rsidRPr="00443C6F" w:rsidRDefault="00424E55" w:rsidP="00424E55">
      <w:pPr>
        <w:pStyle w:val="docdata"/>
        <w:spacing w:before="0" w:beforeAutospacing="0" w:after="200" w:afterAutospacing="0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443C6F">
        <w:rPr>
          <w:rFonts w:ascii="Arial" w:hAnsi="Arial" w:cs="Arial"/>
          <w:color w:val="000000"/>
          <w:sz w:val="28"/>
          <w:szCs w:val="28"/>
        </w:rPr>
        <w:t>лично;</w:t>
      </w:r>
      <w:r w:rsidRPr="00443C6F">
        <w:rPr>
          <w:rFonts w:ascii="Arial" w:hAnsi="Arial" w:cs="Arial"/>
          <w:sz w:val="28"/>
          <w:szCs w:val="28"/>
        </w:rPr>
        <w:t xml:space="preserve"> </w:t>
      </w:r>
      <w:r w:rsidRPr="00443C6F">
        <w:rPr>
          <w:rFonts w:ascii="Arial" w:hAnsi="Arial" w:cs="Arial"/>
          <w:color w:val="000000"/>
          <w:sz w:val="28"/>
          <w:szCs w:val="28"/>
        </w:rPr>
        <w:t>по почте;</w:t>
      </w:r>
      <w:r w:rsidRPr="00443C6F">
        <w:rPr>
          <w:rFonts w:ascii="Arial" w:hAnsi="Arial" w:cs="Arial"/>
          <w:sz w:val="28"/>
          <w:szCs w:val="28"/>
        </w:rPr>
        <w:t xml:space="preserve"> </w:t>
      </w:r>
      <w:r w:rsidRPr="00443C6F">
        <w:rPr>
          <w:rFonts w:ascii="Arial" w:hAnsi="Arial" w:cs="Arial"/>
          <w:color w:val="000000"/>
          <w:sz w:val="28"/>
          <w:szCs w:val="28"/>
        </w:rPr>
        <w:t>в электронной форме через сайт органа государственной власти или по электронной почте территориальный орган государственной власти вашего субъекта РФ;</w:t>
      </w:r>
      <w:r w:rsidRPr="00443C6F">
        <w:rPr>
          <w:rFonts w:ascii="Arial" w:hAnsi="Arial" w:cs="Arial"/>
          <w:sz w:val="28"/>
          <w:szCs w:val="28"/>
        </w:rPr>
        <w:t xml:space="preserve"> </w:t>
      </w:r>
      <w:r w:rsidRPr="00443C6F">
        <w:rPr>
          <w:rFonts w:ascii="Arial" w:hAnsi="Arial" w:cs="Arial"/>
          <w:color w:val="000000"/>
          <w:sz w:val="28"/>
          <w:szCs w:val="28"/>
        </w:rPr>
        <w:t>по факсу;</w:t>
      </w:r>
      <w:r w:rsidRPr="00443C6F">
        <w:rPr>
          <w:rFonts w:ascii="Arial" w:hAnsi="Arial" w:cs="Arial"/>
          <w:color w:val="000000"/>
          <w:sz w:val="28"/>
          <w:szCs w:val="28"/>
        </w:rPr>
        <w:t xml:space="preserve"> </w:t>
      </w:r>
      <w:r w:rsidRPr="00443C6F">
        <w:rPr>
          <w:rFonts w:ascii="Arial" w:hAnsi="Arial" w:cs="Arial"/>
          <w:color w:val="000000"/>
          <w:sz w:val="28"/>
          <w:szCs w:val="28"/>
        </w:rPr>
        <w:t>через МФЦ, если между органом государственной власти и МФЦ заключено соглашение о взаимодействии.</w:t>
      </w:r>
    </w:p>
    <w:p w:rsidR="00443C6F" w:rsidRDefault="00443C6F" w:rsidP="00424E55">
      <w:pPr>
        <w:pStyle w:val="a3"/>
        <w:spacing w:before="0" w:beforeAutospacing="0" w:after="200" w:afterAutospacing="0"/>
        <w:rPr>
          <w:rFonts w:ascii="Arial" w:hAnsi="Arial" w:cs="Arial"/>
          <w:color w:val="000000"/>
          <w:sz w:val="28"/>
          <w:szCs w:val="28"/>
        </w:rPr>
      </w:pPr>
    </w:p>
    <w:p w:rsidR="00424E55" w:rsidRPr="00443C6F" w:rsidRDefault="00424E55" w:rsidP="00424E55">
      <w:pPr>
        <w:pStyle w:val="a3"/>
        <w:spacing w:before="0" w:beforeAutospacing="0" w:after="200" w:afterAutospacing="0"/>
        <w:rPr>
          <w:rFonts w:ascii="Arial" w:hAnsi="Arial" w:cs="Arial"/>
          <w:sz w:val="28"/>
          <w:szCs w:val="28"/>
        </w:rPr>
      </w:pPr>
      <w:r w:rsidRPr="00443C6F">
        <w:rPr>
          <w:rFonts w:ascii="Arial" w:hAnsi="Arial" w:cs="Arial"/>
          <w:color w:val="000000"/>
          <w:sz w:val="28"/>
          <w:szCs w:val="28"/>
        </w:rPr>
        <w:t>Адрес ФБУЗ «Центр гигиены и эпидемиологии в Республике Коми»: 167000, г. Сыктывкар, ул. Димитрова, д.3/3.</w:t>
      </w:r>
      <w:r w:rsidRPr="00443C6F">
        <w:rPr>
          <w:rFonts w:ascii="Arial" w:hAnsi="Arial" w:cs="Arial"/>
          <w:sz w:val="28"/>
          <w:szCs w:val="28"/>
        </w:rPr>
        <w:t xml:space="preserve"> </w:t>
      </w:r>
      <w:r w:rsidRPr="00443C6F">
        <w:rPr>
          <w:rFonts w:ascii="Arial" w:hAnsi="Arial" w:cs="Arial"/>
          <w:color w:val="000000"/>
          <w:sz w:val="28"/>
          <w:szCs w:val="28"/>
        </w:rPr>
        <w:t>Адрес электронной почты: fguzusinsk@mail.ru.</w:t>
      </w:r>
    </w:p>
    <w:p w:rsidR="00443C6F" w:rsidRDefault="00443C6F" w:rsidP="00424E55">
      <w:pPr>
        <w:pStyle w:val="a3"/>
        <w:spacing w:before="0" w:beforeAutospacing="0" w:after="200" w:afterAutospacing="0"/>
        <w:rPr>
          <w:rFonts w:ascii="Arial" w:hAnsi="Arial" w:cs="Arial"/>
          <w:color w:val="000000"/>
          <w:sz w:val="28"/>
          <w:szCs w:val="28"/>
        </w:rPr>
      </w:pPr>
    </w:p>
    <w:p w:rsidR="00424E55" w:rsidRPr="00443C6F" w:rsidRDefault="00424E55" w:rsidP="00424E55">
      <w:pPr>
        <w:pStyle w:val="a3"/>
        <w:spacing w:before="0" w:beforeAutospacing="0" w:after="200" w:afterAutospacing="0"/>
        <w:rPr>
          <w:rFonts w:ascii="Arial" w:hAnsi="Arial" w:cs="Arial"/>
          <w:sz w:val="28"/>
          <w:szCs w:val="28"/>
        </w:rPr>
      </w:pPr>
      <w:r w:rsidRPr="00443C6F">
        <w:rPr>
          <w:rFonts w:ascii="Arial" w:hAnsi="Arial" w:cs="Arial"/>
          <w:color w:val="000000"/>
          <w:sz w:val="28"/>
          <w:szCs w:val="28"/>
        </w:rPr>
        <w:t>Адрес Управления Федеральной службы по надзору в сфере защиты прав потребителей и благополучия человека по Республике Коми (Управления </w:t>
      </w:r>
      <w:proofErr w:type="spellStart"/>
      <w:r w:rsidRPr="00443C6F">
        <w:rPr>
          <w:rFonts w:ascii="Arial" w:hAnsi="Arial" w:cs="Arial"/>
          <w:color w:val="000000"/>
          <w:sz w:val="28"/>
          <w:szCs w:val="28"/>
        </w:rPr>
        <w:t>Роспотребнадзора</w:t>
      </w:r>
      <w:proofErr w:type="spellEnd"/>
      <w:r w:rsidRPr="00443C6F">
        <w:rPr>
          <w:rFonts w:ascii="Arial" w:hAnsi="Arial" w:cs="Arial"/>
          <w:color w:val="000000"/>
          <w:sz w:val="28"/>
          <w:szCs w:val="28"/>
        </w:rPr>
        <w:t xml:space="preserve"> по Республике Коми), 167610, г. Сыктывкар, ул. Орджоникидзе, д.71. </w:t>
      </w:r>
      <w:r w:rsidRPr="00443C6F">
        <w:rPr>
          <w:rFonts w:ascii="Arial" w:hAnsi="Arial" w:cs="Arial"/>
          <w:sz w:val="28"/>
          <w:szCs w:val="28"/>
        </w:rPr>
        <w:t xml:space="preserve"> </w:t>
      </w:r>
      <w:r w:rsidRPr="00443C6F">
        <w:rPr>
          <w:rFonts w:ascii="Arial" w:hAnsi="Arial" w:cs="Arial"/>
          <w:color w:val="000000"/>
          <w:sz w:val="28"/>
          <w:szCs w:val="28"/>
        </w:rPr>
        <w:t>Адрес электронной почты: tu@gsenkomi.ru</w:t>
      </w:r>
    </w:p>
    <w:p w:rsidR="00443C6F" w:rsidRDefault="00443C6F" w:rsidP="00424E55">
      <w:pPr>
        <w:pStyle w:val="a3"/>
        <w:spacing w:before="0" w:beforeAutospacing="0" w:after="200" w:afterAutospacing="0"/>
        <w:rPr>
          <w:rFonts w:ascii="Arial" w:hAnsi="Arial" w:cs="Arial"/>
          <w:color w:val="000000"/>
          <w:sz w:val="28"/>
          <w:szCs w:val="28"/>
        </w:rPr>
      </w:pPr>
    </w:p>
    <w:p w:rsidR="00424E55" w:rsidRPr="00443C6F" w:rsidRDefault="00424E55" w:rsidP="00424E55">
      <w:pPr>
        <w:pStyle w:val="a3"/>
        <w:spacing w:before="0" w:beforeAutospacing="0" w:after="200" w:afterAutospacing="0"/>
        <w:rPr>
          <w:rFonts w:ascii="Arial" w:hAnsi="Arial" w:cs="Arial"/>
          <w:color w:val="000000"/>
          <w:sz w:val="28"/>
          <w:szCs w:val="28"/>
        </w:rPr>
      </w:pPr>
      <w:r w:rsidRPr="00443C6F">
        <w:rPr>
          <w:rFonts w:ascii="Arial" w:hAnsi="Arial" w:cs="Arial"/>
          <w:color w:val="000000"/>
          <w:sz w:val="28"/>
          <w:szCs w:val="28"/>
        </w:rPr>
        <w:t>Адрес Управления Росздравнадзора по Республике Коми, 167000, г. Сыктывкар, ул. Куратова, д.18, Адрес электронной почты: info@reg11.roszdravnadzor.gov.ru</w:t>
      </w:r>
    </w:p>
    <w:p w:rsidR="00443C6F" w:rsidRDefault="00443C6F" w:rsidP="00424E55">
      <w:pPr>
        <w:pStyle w:val="a3"/>
        <w:spacing w:before="0" w:beforeAutospacing="0" w:after="200" w:afterAutospacing="0"/>
        <w:rPr>
          <w:rFonts w:ascii="Arial" w:hAnsi="Arial" w:cs="Arial"/>
          <w:color w:val="000000"/>
          <w:sz w:val="28"/>
          <w:szCs w:val="28"/>
        </w:rPr>
      </w:pPr>
    </w:p>
    <w:p w:rsidR="00424E55" w:rsidRPr="00443C6F" w:rsidRDefault="00424E55" w:rsidP="00424E55">
      <w:pPr>
        <w:pStyle w:val="a3"/>
        <w:spacing w:before="0" w:beforeAutospacing="0" w:after="200" w:afterAutospacing="0"/>
        <w:rPr>
          <w:rFonts w:ascii="Arial" w:hAnsi="Arial" w:cs="Arial"/>
          <w:sz w:val="28"/>
          <w:szCs w:val="28"/>
        </w:rPr>
      </w:pPr>
      <w:r w:rsidRPr="00443C6F">
        <w:rPr>
          <w:rFonts w:ascii="Arial" w:hAnsi="Arial" w:cs="Arial"/>
          <w:color w:val="000000"/>
          <w:sz w:val="28"/>
          <w:szCs w:val="28"/>
        </w:rPr>
        <w:t>Обращение (жалоба) пациента может быть направлена по</w:t>
      </w:r>
      <w:r w:rsidRPr="00443C6F">
        <w:rPr>
          <w:rFonts w:ascii="Arial" w:hAnsi="Arial" w:cs="Arial"/>
          <w:color w:val="000000"/>
          <w:sz w:val="28"/>
          <w:szCs w:val="28"/>
        </w:rPr>
        <w:t>чтовым отправлением (</w:t>
      </w:r>
      <w:r w:rsidRPr="00443C6F">
        <w:rPr>
          <w:rFonts w:ascii="Arial" w:hAnsi="Arial" w:cs="Arial"/>
          <w:color w:val="000000"/>
          <w:sz w:val="28"/>
          <w:szCs w:val="28"/>
        </w:rPr>
        <w:t>заказным письмом) с описью вложения по адресу ООО «МЦ «Да Винчи»: г. Сыктывкар, ул. Клары Цеткин, д.80, КСК "Строитель".</w:t>
      </w:r>
    </w:p>
    <w:p w:rsidR="00C76B17" w:rsidRDefault="00C76B17"/>
    <w:sectPr w:rsidR="00C76B17" w:rsidSect="000000A8">
      <w:pgSz w:w="11906" w:h="16838"/>
      <w:pgMar w:top="851" w:right="850" w:bottom="568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3BC"/>
    <w:rsid w:val="000000A8"/>
    <w:rsid w:val="00424E55"/>
    <w:rsid w:val="00443C6F"/>
    <w:rsid w:val="00C76B17"/>
    <w:rsid w:val="00FD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86FC7"/>
  <w15:chartTrackingRefBased/>
  <w15:docId w15:val="{93BD96E3-D45E-49C5-9382-A0EC4C17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5044,bqiaagaaeyqcaaagiaiaaambewaabsktaaaaaaaaaaaaaaaaaaaaaaaaaaaaaaaaaaaaaaaaaaaaaaaaaaaaaaaaaaaaaaaaaaaaaaaaaaaaaaaaaaaaaaaaaaaaaaaaaaaaaaaaaaaaaaaaaaaaaaaaaaaaaaaaaaaaaaaaaaaaaaaaaaaaaaaaaaaaaaaaaaaaaaaaaaaaaaaaaaaaaaaaaaaaaaaaaaaaaaaa"/>
    <w:basedOn w:val="a"/>
    <w:rsid w:val="00424E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24E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3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964</Characters>
  <Application>Microsoft Office Word</Application>
  <DocSecurity>0</DocSecurity>
  <Lines>8</Lines>
  <Paragraphs>2</Paragraphs>
  <ScaleCrop>false</ScaleCrop>
  <Company>Карельское ПМЭС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2026-07-09T12:00:00Z</dcterms:created>
  <dcterms:modified xsi:type="dcterms:W3CDTF">2026-07-09T12:08:00Z</dcterms:modified>
</cp:coreProperties>
</file>